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1656"/>
        <w:gridCol w:w="4203"/>
      </w:tblGrid>
      <w:tr w:rsidR="00D138FC" w:rsidRPr="00D138FC" w:rsidTr="00D138FC">
        <w:trPr>
          <w:trHeight w:val="1160"/>
        </w:trPr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8FC" w:rsidRPr="00D138FC" w:rsidRDefault="00D138FC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138F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5731A" wp14:editId="6FBD695C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0" t="0" r="0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38FC" w:rsidRDefault="00D138FC" w:rsidP="00D138FC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" o:spid="_x0000_s1026" style="position:absolute;margin-left:61.35pt;margin-top:26.65pt;width:110.7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D138FC" w:rsidRDefault="00D138FC" w:rsidP="00D138FC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38FC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0288" behindDoc="1" locked="0" layoutInCell="1" allowOverlap="1" wp14:anchorId="507FE21C" wp14:editId="5512376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8FC" w:rsidRPr="00D138FC" w:rsidRDefault="00D138FC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138FC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 wp14:anchorId="36E3F4C2" wp14:editId="623192DD">
                  <wp:extent cx="679450" cy="850900"/>
                  <wp:effectExtent l="0" t="0" r="6350" b="6350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8FC" w:rsidRPr="00D138FC" w:rsidRDefault="00D138FC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D138FC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D138FC" w:rsidRPr="00D138FC" w:rsidRDefault="00D138FC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D138FC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D138FC" w:rsidRPr="00D138FC" w:rsidRDefault="00D138FC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D138FC">
              <w:rPr>
                <w:rFonts w:ascii="Arial Narrow" w:hAnsi="Arial Narrow"/>
                <w:szCs w:val="24"/>
              </w:rPr>
              <w:t>Predmestská 82</w:t>
            </w:r>
          </w:p>
          <w:p w:rsidR="00D138FC" w:rsidRPr="00D138FC" w:rsidRDefault="00D138FC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D138FC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143DDC" w:rsidRPr="00D138FC" w:rsidRDefault="00143DDC">
      <w:pPr>
        <w:rPr>
          <w:rFonts w:ascii="Arial Narrow" w:hAnsi="Arial Narrow"/>
        </w:rPr>
      </w:pPr>
    </w:p>
    <w:p w:rsidR="00D138FC" w:rsidRPr="00D138FC" w:rsidRDefault="00D138FC">
      <w:pPr>
        <w:rPr>
          <w:rFonts w:ascii="Arial Narrow" w:hAnsi="Arial Narrow"/>
          <w:lang w:val="sk-SK"/>
        </w:rPr>
      </w:pPr>
    </w:p>
    <w:p w:rsidR="00D138FC" w:rsidRPr="00D138FC" w:rsidRDefault="00D138FC" w:rsidP="00D138FC">
      <w:pPr>
        <w:jc w:val="center"/>
        <w:rPr>
          <w:rFonts w:ascii="Arial Narrow" w:hAnsi="Arial Narrow"/>
          <w:b/>
          <w:sz w:val="32"/>
          <w:szCs w:val="32"/>
          <w:u w:val="single"/>
          <w:lang w:val="sk-SK"/>
        </w:rPr>
      </w:pPr>
      <w:r w:rsidRPr="00D138FC">
        <w:rPr>
          <w:rFonts w:ascii="Arial Narrow" w:hAnsi="Arial Narrow"/>
          <w:b/>
          <w:sz w:val="32"/>
          <w:szCs w:val="32"/>
          <w:u w:val="single"/>
          <w:lang w:val="sk-SK"/>
        </w:rPr>
        <w:t>Pohospitačný rozhovor</w:t>
      </w:r>
    </w:p>
    <w:p w:rsidR="00D138FC" w:rsidRPr="00D138FC" w:rsidRDefault="00D138FC">
      <w:pPr>
        <w:rPr>
          <w:rFonts w:ascii="Arial Narrow" w:hAnsi="Arial Narrow"/>
          <w:lang w:val="sk-SK"/>
        </w:rPr>
      </w:pPr>
    </w:p>
    <w:p w:rsidR="00D138FC" w:rsidRDefault="00D138FC" w:rsidP="00D138FC">
      <w:pPr>
        <w:jc w:val="both"/>
        <w:rPr>
          <w:rFonts w:ascii="Arial Narrow" w:hAnsi="Arial Narrow"/>
          <w:lang w:val="sk-SK"/>
        </w:rPr>
      </w:pPr>
      <w:r w:rsidRPr="00D138FC">
        <w:rPr>
          <w:rFonts w:ascii="Arial Narrow" w:hAnsi="Arial Narrow"/>
          <w:lang w:val="sk-SK"/>
        </w:rPr>
        <w:tab/>
        <w:t>Tento rozhovor je učiteľom očakávaný s napätím. Vedúci pracovník sa bude vyjadrovať o jeho práci, môže sa dotknúť jeho sebacitu, motivovať aj demotivova</w:t>
      </w:r>
      <w:r>
        <w:rPr>
          <w:rFonts w:ascii="Arial Narrow" w:hAnsi="Arial Narrow"/>
          <w:lang w:val="sk-SK"/>
        </w:rPr>
        <w:t xml:space="preserve">ť </w:t>
      </w:r>
      <w:r w:rsidRPr="00D138FC">
        <w:rPr>
          <w:rFonts w:ascii="Arial Narrow" w:hAnsi="Arial Narrow"/>
          <w:lang w:val="sk-SK"/>
        </w:rPr>
        <w:t xml:space="preserve">. Oprávnene teda očakáva kompetentné vyjadrovanie svojho nadriadeného. </w:t>
      </w:r>
    </w:p>
    <w:p w:rsidR="00D138FC" w:rsidRDefault="00D138FC" w:rsidP="00D138FC">
      <w:pPr>
        <w:jc w:val="both"/>
        <w:rPr>
          <w:rFonts w:ascii="Arial Narrow" w:hAnsi="Arial Narrow"/>
          <w:lang w:val="sk-SK"/>
        </w:rPr>
      </w:pPr>
    </w:p>
    <w:p w:rsidR="00D138FC" w:rsidRDefault="00D138FC" w:rsidP="00D138FC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  <w:t xml:space="preserve">Obyčajne sa dáva najskôr slovo učiteľovi, aby svoju činnosť v sledovanej výučbe zhodnotil. Odporúča sa viesť skôr rozhovor poradenského typu. Jeho podstata je v tom, že kladieme vyučujúcemu otázky, ktorými ho vedieme k sebareflexii svojho počínania. Ak totiž s našou pomocou pozná svoje slabšie miesta, je väčšia nádej, že s touto situáciou niečo urobí, ako keď mu iba oznámime svoje pripomienky. Nie je totiž zabezpečené, že ich vnútorne prijme. </w:t>
      </w:r>
      <w:r w:rsidR="00740B74">
        <w:rPr>
          <w:rFonts w:ascii="Arial Narrow" w:hAnsi="Arial Narrow"/>
          <w:lang w:val="sk-SK"/>
        </w:rPr>
        <w:t>Jeho sna ha po náprave potom môže byť formálna a prechodná. Otázky pre sebareflexiu si musíme formulovať v príprave na rozhovor.</w:t>
      </w:r>
    </w:p>
    <w:p w:rsidR="00740B74" w:rsidRDefault="00740B74" w:rsidP="00D138FC">
      <w:pPr>
        <w:jc w:val="both"/>
        <w:rPr>
          <w:rFonts w:ascii="Arial Narrow" w:hAnsi="Arial Narrow"/>
          <w:lang w:val="sk-SK"/>
        </w:rPr>
      </w:pPr>
    </w:p>
    <w:p w:rsidR="00740B74" w:rsidRDefault="00740B74" w:rsidP="00D138FC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  <w:t>Na záver rozhovoru spoločne s vyučujúcim doplníme hodnotiaci hárok a zhodneme sa na celkovom záverečnom hodnotení a na ďalšom postupe. Vyučujúci svojím podpisom potvrdí, že bol oboznámený s hodnotením svojej práce v sledovanej vyučovacej hodine a prijal predložen</w:t>
      </w:r>
      <w:r w:rsidR="00192A0D">
        <w:rPr>
          <w:rFonts w:ascii="Arial Narrow" w:hAnsi="Arial Narrow"/>
          <w:lang w:val="sk-SK"/>
        </w:rPr>
        <w:t>é</w:t>
      </w:r>
      <w:r>
        <w:rPr>
          <w:rFonts w:ascii="Arial Narrow" w:hAnsi="Arial Narrow"/>
          <w:lang w:val="sk-SK"/>
        </w:rPr>
        <w:t xml:space="preserve"> odporúča</w:t>
      </w:r>
      <w:r w:rsidR="00192A0D">
        <w:rPr>
          <w:rFonts w:ascii="Arial Narrow" w:hAnsi="Arial Narrow"/>
          <w:lang w:val="sk-SK"/>
        </w:rPr>
        <w:t>nia (prípadné pripomienky môže uplatniť na konci pozorovacieho hárku).</w:t>
      </w:r>
    </w:p>
    <w:p w:rsidR="00192A0D" w:rsidRDefault="00192A0D" w:rsidP="00D138FC">
      <w:pPr>
        <w:jc w:val="both"/>
        <w:rPr>
          <w:rFonts w:ascii="Arial Narrow" w:hAnsi="Arial Narrow"/>
          <w:lang w:val="sk-SK"/>
        </w:rPr>
      </w:pPr>
    </w:p>
    <w:p w:rsidR="00192A0D" w:rsidRDefault="00192A0D" w:rsidP="00D138FC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  <w:t xml:space="preserve">Pozorovací hárok zakladáme na prípravu následných hospitácií, pre dlhodobé hodnotenia pracovníka, či pre orgány školskej inšpekcie. </w:t>
      </w:r>
    </w:p>
    <w:p w:rsidR="00192A0D" w:rsidRDefault="00192A0D" w:rsidP="00D138FC">
      <w:pPr>
        <w:jc w:val="both"/>
        <w:rPr>
          <w:rFonts w:ascii="Arial Narrow" w:hAnsi="Arial Narrow"/>
          <w:lang w:val="sk-SK"/>
        </w:rPr>
      </w:pPr>
    </w:p>
    <w:p w:rsidR="00192A0D" w:rsidRPr="00A370EB" w:rsidRDefault="00A370EB" w:rsidP="00D138FC">
      <w:pPr>
        <w:jc w:val="both"/>
        <w:rPr>
          <w:rFonts w:ascii="Arial Narrow" w:hAnsi="Arial Narrow"/>
          <w:b/>
          <w:lang w:val="sk-SK"/>
        </w:rPr>
      </w:pPr>
      <w:r w:rsidRPr="00A370EB">
        <w:rPr>
          <w:rFonts w:ascii="Arial Narrow" w:hAnsi="Arial Narrow"/>
          <w:b/>
          <w:lang w:val="sk-SK"/>
        </w:rPr>
        <w:t>Otázky k plánovaniu a príprave výučby</w:t>
      </w:r>
      <w:r>
        <w:rPr>
          <w:rFonts w:ascii="Arial Narrow" w:hAnsi="Arial Narrow"/>
          <w:b/>
          <w:lang w:val="sk-SK"/>
        </w:rPr>
        <w:t>:</w:t>
      </w:r>
    </w:p>
    <w:p w:rsidR="00A370EB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Aké ciele výučby ste si stanovili pre túto vyučovaciu hodinu?</w:t>
      </w:r>
    </w:p>
    <w:p w:rsidR="00A370EB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Rešpektujú takto stanovené ciele špecifické potreby žiakov, zodpovedajú ich schopnostiam záujmom, motivácii?</w:t>
      </w:r>
    </w:p>
    <w:p w:rsidR="00A370EB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Zodpovedá výber učiva, učebné úlohy, metódy a prostriedky zamýšľaným cieľom?</w:t>
      </w:r>
    </w:p>
    <w:p w:rsidR="00A370EB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Ako ste formulované výučbové ciele využívali pre riadenie výučby (porovnávanie očakávaných výkonov so skutočnými, prípadné korekcie)?</w:t>
      </w:r>
    </w:p>
    <w:p w:rsidR="00A370EB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Pripravili ste si všetky materiály a pomôcky, ktoré ste potrebovali vo výučbe?</w:t>
      </w:r>
    </w:p>
    <w:p w:rsidR="00A370EB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Myslíte, že máte všetky potrebné odborné znalosti k výučbe danej témy?</w:t>
      </w:r>
    </w:p>
    <w:p w:rsidR="00A370EB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Pripravili ste si úlohy potrebné na určenie, či boli ciele dosiahnuté?</w:t>
      </w:r>
    </w:p>
    <w:p w:rsidR="002E03F9" w:rsidRDefault="002E03F9" w:rsidP="00A370EB">
      <w:pPr>
        <w:tabs>
          <w:tab w:val="left" w:pos="567"/>
        </w:tabs>
        <w:jc w:val="both"/>
        <w:rPr>
          <w:rFonts w:ascii="Arial Narrow" w:hAnsi="Arial Narrow"/>
          <w:lang w:val="sk-SK"/>
        </w:rPr>
      </w:pPr>
    </w:p>
    <w:p w:rsidR="00A370EB" w:rsidRDefault="00A370EB" w:rsidP="00A370EB">
      <w:pPr>
        <w:tabs>
          <w:tab w:val="left" w:pos="567"/>
        </w:tabs>
        <w:jc w:val="both"/>
        <w:rPr>
          <w:rFonts w:ascii="Arial Narrow" w:hAnsi="Arial Narrow"/>
          <w:b/>
          <w:lang w:val="sk-SK"/>
        </w:rPr>
      </w:pPr>
      <w:r w:rsidRPr="00A370EB">
        <w:rPr>
          <w:rFonts w:ascii="Arial Narrow" w:hAnsi="Arial Narrow"/>
          <w:b/>
          <w:lang w:val="sk-SK"/>
        </w:rPr>
        <w:t>Otázky k realizácii výučby:</w:t>
      </w:r>
    </w:p>
    <w:p w:rsidR="00A370EB" w:rsidRPr="00A370EB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 w:rsidRPr="00A370EB">
        <w:rPr>
          <w:rFonts w:ascii="Arial Narrow" w:hAnsi="Arial Narrow"/>
          <w:lang w:val="sk-SK"/>
        </w:rPr>
        <w:t>Zodpovedali zvolené učebné činnosti formulovaným výučbovým cieľom?</w:t>
      </w:r>
    </w:p>
    <w:p w:rsidR="00A370EB" w:rsidRPr="00A370EB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 w:rsidRPr="00A370EB">
        <w:rPr>
          <w:rFonts w:ascii="Arial Narrow" w:hAnsi="Arial Narrow"/>
          <w:lang w:val="sk-SK"/>
        </w:rPr>
        <w:t>Boli si aj žiaci vedomí cieľov, ktoré majú vo výučbe dosiahnuť?</w:t>
      </w:r>
    </w:p>
    <w:p w:rsidR="00A370EB" w:rsidRPr="00A370EB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 w:rsidRPr="00A370EB">
        <w:rPr>
          <w:rFonts w:ascii="Arial Narrow" w:hAnsi="Arial Narrow"/>
          <w:lang w:val="sk-SK"/>
        </w:rPr>
        <w:t>Boli vaše pokyny, výklady jasné a primerané z hľadiska žiakov?</w:t>
      </w:r>
    </w:p>
    <w:p w:rsidR="00A370EB" w:rsidRPr="00A370EB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 w:rsidRPr="00A370EB">
        <w:rPr>
          <w:rFonts w:ascii="Arial Narrow" w:hAnsi="Arial Narrow"/>
          <w:lang w:val="sk-SK"/>
        </w:rPr>
        <w:t>Obraciate sa uvedomelo na všetkých žiakov, alebo niektorých uprednostňujete?</w:t>
      </w:r>
    </w:p>
    <w:p w:rsidR="00A370EB" w:rsidRPr="00A370EB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 w:rsidRPr="00A370EB">
        <w:rPr>
          <w:rFonts w:ascii="Arial Narrow" w:hAnsi="Arial Narrow"/>
          <w:lang w:val="sk-SK"/>
        </w:rPr>
        <w:t>Ako sa vo výučbe cítite (uvoľnene, vyrovnane)?</w:t>
      </w:r>
    </w:p>
    <w:p w:rsidR="00A370EB" w:rsidRPr="00A370EB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 w:rsidRPr="00A370EB">
        <w:rPr>
          <w:rFonts w:ascii="Arial Narrow" w:hAnsi="Arial Narrow"/>
          <w:lang w:val="sk-SK"/>
        </w:rPr>
        <w:t>Podnecujete svojím počínaním aktivitu a spoluprácu žiakov s vami aj žiakov navzájom?</w:t>
      </w:r>
    </w:p>
    <w:p w:rsidR="00A370EB" w:rsidRPr="00A370EB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 w:rsidRPr="00A370EB">
        <w:rPr>
          <w:rFonts w:ascii="Arial Narrow" w:hAnsi="Arial Narrow"/>
          <w:lang w:val="sk-SK"/>
        </w:rPr>
        <w:t>Myslíte, že materiálne didaktické prostriedky boli funkčne využívané?</w:t>
      </w:r>
    </w:p>
    <w:p w:rsidR="00A370EB" w:rsidRPr="00A370EB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 w:rsidRPr="00A370EB">
        <w:rPr>
          <w:rFonts w:ascii="Arial Narrow" w:hAnsi="Arial Narrow"/>
          <w:lang w:val="sk-SK"/>
        </w:rPr>
        <w:t>Stačíte v priebehu hodiny sledovať pokrok žiakov v učení a prípadne upravovať učebné postupy tak, aby sa dosiahli výučbové ciele?</w:t>
      </w:r>
    </w:p>
    <w:p w:rsidR="00A370EB" w:rsidRPr="00A370EB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 w:rsidRPr="00A370EB">
        <w:rPr>
          <w:rFonts w:ascii="Arial Narrow" w:hAnsi="Arial Narrow"/>
          <w:lang w:val="sk-SK"/>
        </w:rPr>
        <w:t>Môžu žiaci z vášho počínania vo výučbe pocítiť vašu ú</w:t>
      </w:r>
      <w:r>
        <w:rPr>
          <w:rFonts w:ascii="Arial Narrow" w:hAnsi="Arial Narrow"/>
          <w:lang w:val="sk-SK"/>
        </w:rPr>
        <w:t>c</w:t>
      </w:r>
      <w:r w:rsidRPr="00A370EB">
        <w:rPr>
          <w:rFonts w:ascii="Arial Narrow" w:hAnsi="Arial Narrow"/>
          <w:lang w:val="sk-SK"/>
        </w:rPr>
        <w:t>tu k nim a váš záujem o ich učenie sa?</w:t>
      </w:r>
    </w:p>
    <w:p w:rsidR="00A370EB" w:rsidRDefault="00A370EB" w:rsidP="00A370EB">
      <w:pPr>
        <w:tabs>
          <w:tab w:val="left" w:pos="567"/>
        </w:tabs>
        <w:jc w:val="both"/>
        <w:rPr>
          <w:rFonts w:ascii="Arial Narrow" w:hAnsi="Arial Narrow"/>
          <w:b/>
          <w:lang w:val="sk-SK"/>
        </w:rPr>
      </w:pPr>
    </w:p>
    <w:p w:rsidR="00A370EB" w:rsidRDefault="00A370EB" w:rsidP="00A370EB">
      <w:pPr>
        <w:tabs>
          <w:tab w:val="left" w:pos="567"/>
        </w:tabs>
        <w:jc w:val="both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>Otázky na riadenie výučby</w:t>
      </w:r>
    </w:p>
    <w:p w:rsidR="00A370EB" w:rsidRPr="002E03F9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Ako hodnotíte začiatok hodiny z hľadiska motivácie žiakov k ďalším činnostiam?</w:t>
      </w:r>
    </w:p>
    <w:p w:rsidR="00A370EB" w:rsidRPr="002E03F9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Pomáha spôsob riadenia výučby udržiavať a podnecovať záujem žiakov?</w:t>
      </w:r>
    </w:p>
    <w:p w:rsidR="00A370EB" w:rsidRPr="002E03F9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Bolo tempo, ktoré ste nasadili primerané?</w:t>
      </w:r>
    </w:p>
    <w:p w:rsidR="00A370EB" w:rsidRPr="002E03F9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Stačíte sledovať pokrok jednotlivých žiakov a poskytnúť individuálnu pomoc?</w:t>
      </w:r>
    </w:p>
    <w:p w:rsidR="00A370EB" w:rsidRPr="002E03F9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Pripomínate žiakom v priebehu výučby, čo sa od nich očakáva?</w:t>
      </w:r>
    </w:p>
    <w:p w:rsidR="00A370EB" w:rsidRPr="002E03F9" w:rsidRDefault="00A370EB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Vediete žiakov k sebareflexii svojho</w:t>
      </w:r>
      <w:r w:rsidR="00464020">
        <w:rPr>
          <w:rFonts w:ascii="Arial Narrow" w:hAnsi="Arial Narrow"/>
          <w:lang w:val="sk-SK"/>
        </w:rPr>
        <w:t xml:space="preserve"> pokroku v učení sa?</w:t>
      </w:r>
    </w:p>
    <w:p w:rsidR="00464020" w:rsidRPr="002E03F9" w:rsidRDefault="00464020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Myslíte si, že máte dobre premyslenú organizáciu práce žiakov tak, aby nevznikali časové straty?</w:t>
      </w:r>
    </w:p>
    <w:p w:rsidR="00464020" w:rsidRPr="002E03F9" w:rsidRDefault="00464020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Uvedomujete si, akými prostriedkami organizujete učebné činnosti žiakov?</w:t>
      </w:r>
    </w:p>
    <w:p w:rsidR="00464020" w:rsidRPr="002E03F9" w:rsidRDefault="00464020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Nechávate si dostatok času na pokojné ukončenie hodiny?</w:t>
      </w:r>
    </w:p>
    <w:p w:rsidR="00464020" w:rsidRDefault="00464020" w:rsidP="00464020">
      <w:pPr>
        <w:tabs>
          <w:tab w:val="left" w:pos="567"/>
        </w:tabs>
        <w:jc w:val="both"/>
        <w:rPr>
          <w:rFonts w:ascii="Arial Narrow" w:hAnsi="Arial Narrow"/>
          <w:b/>
          <w:lang w:val="sk-SK"/>
        </w:rPr>
      </w:pPr>
    </w:p>
    <w:p w:rsidR="00464020" w:rsidRDefault="0049476F" w:rsidP="00464020">
      <w:pPr>
        <w:tabs>
          <w:tab w:val="left" w:pos="567"/>
        </w:tabs>
        <w:jc w:val="both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lastRenderedPageBreak/>
        <w:t>Otázky ku klíme triedy</w:t>
      </w:r>
    </w:p>
    <w:p w:rsidR="0049476F" w:rsidRPr="0049476F" w:rsidRDefault="0049476F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 w:rsidRPr="0049476F">
        <w:rPr>
          <w:rFonts w:ascii="Arial Narrow" w:hAnsi="Arial Narrow"/>
          <w:lang w:val="sk-SK"/>
        </w:rPr>
        <w:t>Je na vašich hodinách pokojná, uvoľnená atmosféra, podnecujúca zmysel pre poriadok?</w:t>
      </w:r>
    </w:p>
    <w:p w:rsidR="0049476F" w:rsidRPr="0049476F" w:rsidRDefault="0049476F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 w:rsidRPr="0049476F">
        <w:rPr>
          <w:rFonts w:ascii="Arial Narrow" w:hAnsi="Arial Narrow"/>
          <w:lang w:val="sk-SK"/>
        </w:rPr>
        <w:t>Aké prostriedky používate na rozvíjanie vedomia vlastnej hodnoty a sebaúcty žiakov?</w:t>
      </w:r>
    </w:p>
    <w:p w:rsidR="0049476F" w:rsidRPr="0049476F" w:rsidRDefault="0049476F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 w:rsidRPr="0049476F">
        <w:rPr>
          <w:rFonts w:ascii="Arial Narrow" w:hAnsi="Arial Narrow"/>
          <w:lang w:val="sk-SK"/>
        </w:rPr>
        <w:t>Sú učebné činnosti reálnou príležitosťou k úspechu?</w:t>
      </w:r>
    </w:p>
    <w:p w:rsidR="0049476F" w:rsidRPr="0049476F" w:rsidRDefault="0049476F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 w:rsidRPr="0049476F">
        <w:rPr>
          <w:rFonts w:ascii="Arial Narrow" w:hAnsi="Arial Narrow"/>
          <w:lang w:val="sk-SK"/>
        </w:rPr>
        <w:t>Môžu žiaci vnímať váš záujem o pokrok každého žiaka?</w:t>
      </w:r>
    </w:p>
    <w:p w:rsidR="0049476F" w:rsidRPr="0049476F" w:rsidRDefault="0049476F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 w:rsidRPr="0049476F">
        <w:rPr>
          <w:rFonts w:ascii="Arial Narrow" w:hAnsi="Arial Narrow"/>
          <w:lang w:val="sk-SK"/>
        </w:rPr>
        <w:t>Je vaša komunikácia so žiakmi cieľavedome zameraná na udržiavanie pozitívnej klímy triedy?</w:t>
      </w:r>
    </w:p>
    <w:p w:rsidR="0049476F" w:rsidRPr="0049476F" w:rsidRDefault="0049476F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 w:rsidRPr="0049476F">
        <w:rPr>
          <w:rFonts w:ascii="Arial Narrow" w:hAnsi="Arial Narrow"/>
          <w:lang w:val="sk-SK"/>
        </w:rPr>
        <w:t>Je zariadenie učebne, teplota, osvetlenie zdrojom príjemných pocitov žiakov i vašich?</w:t>
      </w:r>
    </w:p>
    <w:p w:rsidR="0049476F" w:rsidRDefault="0049476F" w:rsidP="0049476F">
      <w:pPr>
        <w:tabs>
          <w:tab w:val="left" w:pos="567"/>
        </w:tabs>
        <w:jc w:val="both"/>
        <w:rPr>
          <w:rFonts w:ascii="Arial Narrow" w:hAnsi="Arial Narrow"/>
          <w:lang w:val="sk-SK"/>
        </w:rPr>
      </w:pPr>
    </w:p>
    <w:p w:rsidR="0049476F" w:rsidRPr="00783A84" w:rsidRDefault="0049476F" w:rsidP="0049476F">
      <w:pPr>
        <w:tabs>
          <w:tab w:val="left" w:pos="567"/>
        </w:tabs>
        <w:jc w:val="both"/>
        <w:rPr>
          <w:rFonts w:ascii="Arial Narrow" w:hAnsi="Arial Narrow"/>
          <w:b/>
          <w:lang w:val="sk-SK"/>
        </w:rPr>
      </w:pPr>
      <w:r w:rsidRPr="00783A84">
        <w:rPr>
          <w:rFonts w:ascii="Arial Narrow" w:hAnsi="Arial Narrow"/>
          <w:b/>
          <w:lang w:val="sk-SK"/>
        </w:rPr>
        <w:t>Otázky k disciplíne</w:t>
      </w:r>
    </w:p>
    <w:p w:rsidR="0049476F" w:rsidRDefault="0049476F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Máte u žiakov autoritu?</w:t>
      </w:r>
    </w:p>
    <w:p w:rsidR="0049476F" w:rsidRDefault="00783A84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Čím je daná vaša autorita?</w:t>
      </w:r>
    </w:p>
    <w:p w:rsidR="00783A84" w:rsidRDefault="00783A84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Ste dôsledný pri nárokovaní dodržiavania stanovených pravidiel?</w:t>
      </w:r>
    </w:p>
    <w:p w:rsidR="00783A84" w:rsidRDefault="00783A84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Viete predchádzať neprimeranému správaniu niektorých jedincov, viete, ktorí to sú?</w:t>
      </w:r>
    </w:p>
    <w:p w:rsidR="00783A84" w:rsidRDefault="00783A84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Viete riešiť prehrešky žiakov účinným spôsobom a ako?</w:t>
      </w:r>
    </w:p>
    <w:p w:rsidR="00783A84" w:rsidRDefault="00783A84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Radíte sa o disciplinárnych problémoch so svojimi kolegami tak, aby vaše počínanie bolo v súlade s celkovou politikou školy?</w:t>
      </w:r>
    </w:p>
    <w:p w:rsidR="00783A84" w:rsidRDefault="00783A84" w:rsidP="0049476F">
      <w:pPr>
        <w:tabs>
          <w:tab w:val="left" w:pos="567"/>
        </w:tabs>
        <w:jc w:val="both"/>
        <w:rPr>
          <w:rFonts w:ascii="Arial Narrow" w:hAnsi="Arial Narrow"/>
          <w:lang w:val="sk-SK"/>
        </w:rPr>
      </w:pPr>
    </w:p>
    <w:p w:rsidR="00783A84" w:rsidRPr="00783A84" w:rsidRDefault="00783A84" w:rsidP="0049476F">
      <w:pPr>
        <w:tabs>
          <w:tab w:val="left" w:pos="567"/>
        </w:tabs>
        <w:jc w:val="both"/>
        <w:rPr>
          <w:rFonts w:ascii="Arial Narrow" w:hAnsi="Arial Narrow"/>
          <w:b/>
          <w:lang w:val="sk-SK"/>
        </w:rPr>
      </w:pPr>
      <w:r w:rsidRPr="00783A84">
        <w:rPr>
          <w:rFonts w:ascii="Arial Narrow" w:hAnsi="Arial Narrow"/>
          <w:b/>
          <w:lang w:val="sk-SK"/>
        </w:rPr>
        <w:t>Otázky na hodnotenie prospechu žiakov</w:t>
      </w:r>
    </w:p>
    <w:p w:rsidR="00783A84" w:rsidRDefault="00783A84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Aké techniky hodnotenia prospechu žiakov používate?</w:t>
      </w:r>
    </w:p>
    <w:p w:rsidR="00783A84" w:rsidRDefault="00783A84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Využívate hodnotenie prínosov tiež ako </w:t>
      </w:r>
      <w:proofErr w:type="spellStart"/>
      <w:r>
        <w:rPr>
          <w:rFonts w:ascii="Arial Narrow" w:hAnsi="Arial Narrow"/>
          <w:lang w:val="sk-SK"/>
        </w:rPr>
        <w:t>spätnoväzbovú</w:t>
      </w:r>
      <w:proofErr w:type="spellEnd"/>
      <w:r>
        <w:rPr>
          <w:rFonts w:ascii="Arial Narrow" w:hAnsi="Arial Narrow"/>
          <w:lang w:val="sk-SK"/>
        </w:rPr>
        <w:t xml:space="preserve"> informáciu pre posúdenie efektivity svojej vlastnej práce?</w:t>
      </w:r>
    </w:p>
    <w:p w:rsidR="00783A84" w:rsidRDefault="00783A84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Sú vaše hodnotiace činnosti v súlade s vašimi zámermi, cieľmi?</w:t>
      </w:r>
    </w:p>
    <w:p w:rsidR="00783A84" w:rsidRDefault="00783A84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Poskytujete </w:t>
      </w:r>
      <w:proofErr w:type="spellStart"/>
      <w:r>
        <w:rPr>
          <w:rFonts w:ascii="Arial Narrow" w:hAnsi="Arial Narrow"/>
          <w:lang w:val="sk-SK"/>
        </w:rPr>
        <w:t>spätnoväzbové</w:t>
      </w:r>
      <w:proofErr w:type="spellEnd"/>
      <w:r>
        <w:rPr>
          <w:rFonts w:ascii="Arial Narrow" w:hAnsi="Arial Narrow"/>
          <w:lang w:val="sk-SK"/>
        </w:rPr>
        <w:t xml:space="preserve"> informácie o výkonoch žiakov dostatočne často a bezodkladne?</w:t>
      </w:r>
    </w:p>
    <w:p w:rsidR="00783A84" w:rsidRDefault="00783A84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Pripravujete žiakov na hodnotenej činnosti spresnením toho, čo sa od nich očakáva?</w:t>
      </w:r>
    </w:p>
    <w:p w:rsidR="00783A84" w:rsidRDefault="00783A84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Zodpovedajú vaše hodnotiace činnosti obsahu učiva a možnostiam žiakov?</w:t>
      </w:r>
    </w:p>
    <w:p w:rsidR="00783A84" w:rsidRDefault="00783A84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Vediete žiakov k sebahodnoteniu svojich výkonov?</w:t>
      </w:r>
    </w:p>
    <w:p w:rsidR="00783A84" w:rsidRDefault="00783A84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Ako si vediete záznamy o hodnotení prospechu a ako s nimi pracujete?</w:t>
      </w:r>
    </w:p>
    <w:p w:rsidR="00783A84" w:rsidRDefault="00783A84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Darí sa vám formulovať jasné a konkrétne informácie o prospechu žiakov ich rodičom?</w:t>
      </w:r>
    </w:p>
    <w:p w:rsidR="002E03F9" w:rsidRDefault="002E03F9" w:rsidP="002E03F9">
      <w:pPr>
        <w:tabs>
          <w:tab w:val="left" w:pos="567"/>
        </w:tabs>
        <w:jc w:val="both"/>
        <w:rPr>
          <w:rFonts w:ascii="Arial Narrow" w:hAnsi="Arial Narrow"/>
          <w:lang w:val="sk-SK"/>
        </w:rPr>
      </w:pPr>
    </w:p>
    <w:p w:rsidR="002E03F9" w:rsidRPr="002E03F9" w:rsidRDefault="002E03F9" w:rsidP="002E03F9">
      <w:pPr>
        <w:tabs>
          <w:tab w:val="left" w:pos="567"/>
        </w:tabs>
        <w:jc w:val="both"/>
        <w:rPr>
          <w:rFonts w:ascii="Arial Narrow" w:hAnsi="Arial Narrow"/>
          <w:b/>
          <w:lang w:val="sk-SK"/>
        </w:rPr>
      </w:pPr>
      <w:r w:rsidRPr="002E03F9">
        <w:rPr>
          <w:rFonts w:ascii="Arial Narrow" w:hAnsi="Arial Narrow"/>
          <w:b/>
          <w:lang w:val="sk-SK"/>
        </w:rPr>
        <w:t>Otázky sebareflexii</w:t>
      </w:r>
    </w:p>
    <w:p w:rsidR="002E03F9" w:rsidRDefault="002E03F9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Uvažujete o svojej práci a kedy?</w:t>
      </w:r>
    </w:p>
    <w:p w:rsidR="002E03F9" w:rsidRDefault="002E03F9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Pracujete programovo na zlepšovaní svojej činnosti, môžete uviesť príklady?</w:t>
      </w:r>
    </w:p>
    <w:p w:rsidR="002E03F9" w:rsidRDefault="002E03F9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Ako ste v kontakte s vývojom svojho oboru?</w:t>
      </w:r>
    </w:p>
    <w:p w:rsidR="002E03F9" w:rsidRDefault="002E03F9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Ako sa vám darí využívať ponúkané aktivity celoživotného vzdelávania učiteľov, ako ich hodnotíte?</w:t>
      </w:r>
    </w:p>
    <w:p w:rsidR="002E03F9" w:rsidRDefault="002E03F9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Môžete pomôcť aj svojim kolegom s hodnotením a zlepšovaním ich práce v triede?</w:t>
      </w:r>
    </w:p>
    <w:p w:rsidR="002E03F9" w:rsidRDefault="002E03F9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Snažíte sa dobre hospodáriť so svojím časom tak, aby vám zostal aj na relaxáciu?</w:t>
      </w:r>
    </w:p>
    <w:p w:rsidR="002E03F9" w:rsidRDefault="002E03F9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Ovládate a využívate nie</w:t>
      </w:r>
      <w:bookmarkStart w:id="0" w:name="_GoBack"/>
      <w:bookmarkEnd w:id="0"/>
      <w:r>
        <w:rPr>
          <w:rFonts w:ascii="Arial Narrow" w:hAnsi="Arial Narrow"/>
          <w:lang w:val="sk-SK"/>
        </w:rPr>
        <w:t xml:space="preserve">ktoré </w:t>
      </w:r>
      <w:proofErr w:type="spellStart"/>
      <w:r>
        <w:rPr>
          <w:rFonts w:ascii="Arial Narrow" w:hAnsi="Arial Narrow"/>
          <w:lang w:val="sk-SK"/>
        </w:rPr>
        <w:t>psychorelaxačné</w:t>
      </w:r>
      <w:proofErr w:type="spellEnd"/>
      <w:r>
        <w:rPr>
          <w:rFonts w:ascii="Arial Narrow" w:hAnsi="Arial Narrow"/>
          <w:lang w:val="sk-SK"/>
        </w:rPr>
        <w:t xml:space="preserve"> techniky?</w:t>
      </w:r>
    </w:p>
    <w:p w:rsidR="002E03F9" w:rsidRPr="002E03F9" w:rsidRDefault="002E03F9" w:rsidP="002E03F9">
      <w:pPr>
        <w:pStyle w:val="Odsekzoznamu"/>
        <w:numPr>
          <w:ilvl w:val="0"/>
          <w:numId w:val="1"/>
        </w:numPr>
        <w:tabs>
          <w:tab w:val="left" w:pos="567"/>
        </w:tabs>
        <w:spacing w:line="288" w:lineRule="auto"/>
        <w:ind w:left="567" w:hanging="567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Myslíte, že prispievate k vytváraniu ovzdušia vzájomnej podpory a dôvery v pedagogickom zbore?</w:t>
      </w:r>
    </w:p>
    <w:p w:rsidR="00783A84" w:rsidRPr="0049476F" w:rsidRDefault="00783A84" w:rsidP="002E03F9">
      <w:pPr>
        <w:pStyle w:val="Odsekzoznamu"/>
        <w:tabs>
          <w:tab w:val="left" w:pos="567"/>
        </w:tabs>
        <w:ind w:left="567"/>
        <w:jc w:val="both"/>
        <w:rPr>
          <w:rFonts w:ascii="Arial Narrow" w:hAnsi="Arial Narrow"/>
          <w:lang w:val="sk-SK"/>
        </w:rPr>
      </w:pPr>
    </w:p>
    <w:sectPr w:rsidR="00783A84" w:rsidRPr="0049476F" w:rsidSect="00D138FC">
      <w:pgSz w:w="11906" w:h="16838"/>
      <w:pgMar w:top="907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102EA"/>
    <w:multiLevelType w:val="hybridMultilevel"/>
    <w:tmpl w:val="180847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FC"/>
    <w:rsid w:val="00143DDC"/>
    <w:rsid w:val="00192A0D"/>
    <w:rsid w:val="002E03F9"/>
    <w:rsid w:val="00464020"/>
    <w:rsid w:val="0049476F"/>
    <w:rsid w:val="00740B74"/>
    <w:rsid w:val="00783A84"/>
    <w:rsid w:val="00A370EB"/>
    <w:rsid w:val="00D138FC"/>
    <w:rsid w:val="00E5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3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138FC"/>
    <w:pPr>
      <w:tabs>
        <w:tab w:val="center" w:pos="4536"/>
        <w:tab w:val="right" w:pos="9072"/>
      </w:tabs>
    </w:pPr>
    <w:rPr>
      <w:sz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D138F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D138FC"/>
    <w:pPr>
      <w:jc w:val="center"/>
    </w:pPr>
    <w:rPr>
      <w:b/>
      <w:sz w:val="40"/>
      <w:lang w:val="sk-SK"/>
    </w:rPr>
  </w:style>
  <w:style w:type="character" w:customStyle="1" w:styleId="NzovChar">
    <w:name w:val="Názov Char"/>
    <w:basedOn w:val="Predvolenpsmoodseku"/>
    <w:link w:val="Nzov"/>
    <w:rsid w:val="00D138F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3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38FC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A37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3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138FC"/>
    <w:pPr>
      <w:tabs>
        <w:tab w:val="center" w:pos="4536"/>
        <w:tab w:val="right" w:pos="9072"/>
      </w:tabs>
    </w:pPr>
    <w:rPr>
      <w:sz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D138F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D138FC"/>
    <w:pPr>
      <w:jc w:val="center"/>
    </w:pPr>
    <w:rPr>
      <w:b/>
      <w:sz w:val="40"/>
      <w:lang w:val="sk-SK"/>
    </w:rPr>
  </w:style>
  <w:style w:type="character" w:customStyle="1" w:styleId="NzovChar">
    <w:name w:val="Názov Char"/>
    <w:basedOn w:val="Predvolenpsmoodseku"/>
    <w:link w:val="Nzov"/>
    <w:rsid w:val="00D138F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3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38FC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A37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cp:lastPrinted>2014-10-23T06:00:00Z</cp:lastPrinted>
  <dcterms:created xsi:type="dcterms:W3CDTF">2014-10-22T08:37:00Z</dcterms:created>
  <dcterms:modified xsi:type="dcterms:W3CDTF">2014-10-23T06:00:00Z</dcterms:modified>
</cp:coreProperties>
</file>